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7A" w:rsidRPr="00D42245" w:rsidRDefault="0082347A" w:rsidP="0082347A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D42245">
        <w:rPr>
          <w:rFonts w:ascii="PT Astra Serif" w:hAnsi="PT Astra Serif"/>
          <w:b/>
          <w:sz w:val="26"/>
          <w:szCs w:val="26"/>
        </w:rPr>
        <w:t>Информационно-статистические данные по результатам итогового собеседования</w:t>
      </w:r>
    </w:p>
    <w:p w:rsidR="0082347A" w:rsidRPr="00D42245" w:rsidRDefault="0082347A" w:rsidP="0082347A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D42245">
        <w:rPr>
          <w:rFonts w:ascii="PT Astra Serif" w:hAnsi="PT Astra Serif"/>
          <w:b/>
          <w:sz w:val="26"/>
          <w:szCs w:val="26"/>
        </w:rPr>
        <w:t>по русскому языку за 14.02.2024 года обучающихся 9-ых классов</w:t>
      </w:r>
    </w:p>
    <w:p w:rsidR="003A5788" w:rsidRPr="00D42245" w:rsidRDefault="0082347A" w:rsidP="003A5788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D42245">
        <w:rPr>
          <w:rFonts w:ascii="PT Astra Serif" w:hAnsi="PT Astra Serif"/>
          <w:b/>
          <w:sz w:val="26"/>
          <w:szCs w:val="26"/>
        </w:rPr>
        <w:t>в общеобразовательных организациях Североуральского городского округа</w:t>
      </w:r>
    </w:p>
    <w:p w:rsidR="003A5788" w:rsidRPr="003A5788" w:rsidRDefault="003A5788" w:rsidP="003A5788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</w:p>
    <w:p w:rsidR="0082347A" w:rsidRDefault="003A5788" w:rsidP="003A5788">
      <w:pPr>
        <w:pStyle w:val="a3"/>
        <w:jc w:val="both"/>
        <w:rPr>
          <w:rFonts w:ascii="PT Astra Serif" w:hAnsi="PT Astra Serif"/>
        </w:rPr>
      </w:pPr>
      <w:r w:rsidRPr="003A5788">
        <w:rPr>
          <w:rFonts w:ascii="PT Astra Serif" w:hAnsi="PT Astra Serif"/>
        </w:rPr>
        <w:t>Интегральный индекс – один из статистических методов выравнивания данных при сравнении показателей, имеющих несопоставимые или слабо сопоставимые характеристики (образовательные организации находятся в различных условиях, количество участников э</w:t>
      </w:r>
      <w:r>
        <w:rPr>
          <w:rFonts w:ascii="PT Astra Serif" w:hAnsi="PT Astra Serif"/>
        </w:rPr>
        <w:t>кзамена различно</w:t>
      </w:r>
      <w:r w:rsidRPr="003A5788">
        <w:rPr>
          <w:rFonts w:ascii="PT Astra Serif" w:hAnsi="PT Astra Serif"/>
        </w:rPr>
        <w:t>), п</w:t>
      </w:r>
      <w:r>
        <w:rPr>
          <w:rFonts w:ascii="PT Astra Serif" w:hAnsi="PT Astra Serif"/>
        </w:rPr>
        <w:t xml:space="preserve">оэтому средний балл </w:t>
      </w:r>
      <w:r w:rsidRPr="003A5788">
        <w:rPr>
          <w:rFonts w:ascii="PT Astra Serif" w:hAnsi="PT Astra Serif"/>
        </w:rPr>
        <w:t xml:space="preserve">и/или наличие очень высоких/очень низких баллов у отдельных участников не являются корректными для сравнения. В свою очередь, выравниванием данных </w:t>
      </w:r>
      <w:r>
        <w:rPr>
          <w:rFonts w:ascii="PT Astra Serif" w:hAnsi="PT Astra Serif"/>
        </w:rPr>
        <w:t>(учет количества участников</w:t>
      </w:r>
      <w:r w:rsidRPr="003A5788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соотношение набранных </w:t>
      </w:r>
      <w:r w:rsidRPr="003A5788">
        <w:rPr>
          <w:rFonts w:ascii="PT Astra Serif" w:hAnsi="PT Astra Serif"/>
        </w:rPr>
        <w:t xml:space="preserve">баллов и </w:t>
      </w:r>
      <w:r>
        <w:rPr>
          <w:rFonts w:ascii="PT Astra Serif" w:hAnsi="PT Astra Serif"/>
        </w:rPr>
        <w:t xml:space="preserve">максимально возможных </w:t>
      </w:r>
      <w:r w:rsidRPr="003A5788">
        <w:rPr>
          <w:rFonts w:ascii="PT Astra Serif" w:hAnsi="PT Astra Serif"/>
        </w:rPr>
        <w:t>баллов) производится расчет такого показателя, как интегральный индекс, и этот показатель становится приемлемой для сравнения характеристикой результатов</w:t>
      </w:r>
      <w:r>
        <w:rPr>
          <w:rFonts w:ascii="PT Astra Serif" w:hAnsi="PT Astra Serif"/>
        </w:rPr>
        <w:t>.</w:t>
      </w:r>
    </w:p>
    <w:p w:rsidR="003A5788" w:rsidRDefault="003A5788" w:rsidP="003A5788">
      <w:pPr>
        <w:pStyle w:val="a3"/>
        <w:jc w:val="both"/>
        <w:rPr>
          <w:rFonts w:ascii="PT Astra Serif" w:hAnsi="PT Astra Serif"/>
        </w:rPr>
      </w:pPr>
      <w:r w:rsidRPr="003A5788">
        <w:rPr>
          <w:rFonts w:ascii="PT Astra Serif" w:hAnsi="PT Astra Serif"/>
        </w:rPr>
        <w:t>На графиках выделены цветом данные по тем общеобразовательным организациям, у которых индекс резуль</w:t>
      </w:r>
      <w:r>
        <w:rPr>
          <w:rFonts w:ascii="PT Astra Serif" w:hAnsi="PT Astra Serif"/>
        </w:rPr>
        <w:t>татов отклоняется более чем на 5</w:t>
      </w:r>
      <w:r w:rsidRPr="003A5788">
        <w:rPr>
          <w:rFonts w:ascii="PT Astra Serif" w:hAnsi="PT Astra Serif"/>
        </w:rPr>
        <w:t>% от среднего значения по Североуральскому городскому округу (</w:t>
      </w:r>
      <w:r w:rsidRPr="00FA0F5A">
        <w:rPr>
          <w:rFonts w:ascii="PT Astra Serif" w:hAnsi="PT Astra Serif"/>
          <w:b/>
        </w:rPr>
        <w:t>зелёный цвет</w:t>
      </w:r>
      <w:r w:rsidRPr="003A5788">
        <w:rPr>
          <w:rFonts w:ascii="PT Astra Serif" w:hAnsi="PT Astra Serif"/>
        </w:rPr>
        <w:t xml:space="preserve"> – выш</w:t>
      </w:r>
      <w:r>
        <w:rPr>
          <w:rFonts w:ascii="PT Astra Serif" w:hAnsi="PT Astra Serif"/>
        </w:rPr>
        <w:t>е территориального значения на 5</w:t>
      </w:r>
      <w:r w:rsidRPr="003A5788">
        <w:rPr>
          <w:rFonts w:ascii="PT Astra Serif" w:hAnsi="PT Astra Serif"/>
        </w:rPr>
        <w:t xml:space="preserve">% и более; </w:t>
      </w:r>
      <w:r w:rsidRPr="00FA0F5A">
        <w:rPr>
          <w:rFonts w:ascii="PT Astra Serif" w:hAnsi="PT Astra Serif"/>
          <w:b/>
        </w:rPr>
        <w:t>красный цвет</w:t>
      </w:r>
      <w:r w:rsidRPr="003A5788">
        <w:rPr>
          <w:rFonts w:ascii="PT Astra Serif" w:hAnsi="PT Astra Serif"/>
        </w:rPr>
        <w:t xml:space="preserve"> – ниж</w:t>
      </w:r>
      <w:r>
        <w:rPr>
          <w:rFonts w:ascii="PT Astra Serif" w:hAnsi="PT Astra Serif"/>
        </w:rPr>
        <w:t>е территориального значения на 5</w:t>
      </w:r>
      <w:r w:rsidRPr="003A5788">
        <w:rPr>
          <w:rFonts w:ascii="PT Astra Serif" w:hAnsi="PT Astra Serif"/>
        </w:rPr>
        <w:t>% и более</w:t>
      </w:r>
      <w:r>
        <w:rPr>
          <w:rFonts w:ascii="PT Astra Serif" w:hAnsi="PT Astra Serif"/>
        </w:rPr>
        <w:t>).</w:t>
      </w:r>
    </w:p>
    <w:p w:rsidR="003A5788" w:rsidRPr="00D42245" w:rsidRDefault="003A5788" w:rsidP="00D42245">
      <w:pPr>
        <w:pStyle w:val="a3"/>
        <w:jc w:val="center"/>
        <w:rPr>
          <w:rFonts w:ascii="PT Astra Serif" w:hAnsi="PT Astra Serif"/>
          <w:b/>
          <w:i/>
          <w:sz w:val="26"/>
          <w:szCs w:val="26"/>
        </w:rPr>
      </w:pPr>
      <w:r w:rsidRPr="00D42245">
        <w:rPr>
          <w:rFonts w:ascii="PT Astra Serif" w:hAnsi="PT Astra Serif"/>
          <w:b/>
          <w:i/>
          <w:sz w:val="26"/>
          <w:szCs w:val="26"/>
        </w:rPr>
        <w:t>Интегральный индекс выполнения заданий итогового собеседования по русскому языку</w:t>
      </w:r>
    </w:p>
    <w:p w:rsidR="00D42245" w:rsidRPr="00D42245" w:rsidRDefault="00D42245" w:rsidP="00D42245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</w:p>
    <w:p w:rsidR="0082347A" w:rsidRDefault="0082347A" w:rsidP="0082347A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6709558" cy="3544570"/>
            <wp:effectExtent l="0" t="0" r="152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2245" w:rsidRPr="001278F6" w:rsidRDefault="00D42245" w:rsidP="0082347A">
      <w:pPr>
        <w:pStyle w:val="a3"/>
        <w:jc w:val="center"/>
        <w:rPr>
          <w:rFonts w:ascii="PT Astra Serif" w:hAnsi="PT Astra Serif"/>
          <w:sz w:val="16"/>
          <w:szCs w:val="16"/>
        </w:rPr>
      </w:pPr>
    </w:p>
    <w:p w:rsidR="00D42245" w:rsidRDefault="00D42245" w:rsidP="00D42245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7C1FDCA8" wp14:editId="6D610453">
            <wp:extent cx="6709410" cy="3592286"/>
            <wp:effectExtent l="0" t="0" r="1524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78F6" w:rsidRDefault="001278F6" w:rsidP="001278F6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lastRenderedPageBreak/>
        <w:drawing>
          <wp:inline distT="0" distB="0" distL="0" distR="0" wp14:anchorId="5F67A058" wp14:editId="257F3965">
            <wp:extent cx="6762750" cy="4346369"/>
            <wp:effectExtent l="0" t="0" r="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FA0F5A" w:rsidRDefault="00FA0F5A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601071" w:rsidRDefault="00601071" w:rsidP="00601071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437AA264" wp14:editId="52B4AA52">
            <wp:extent cx="6762750" cy="4286992"/>
            <wp:effectExtent l="0" t="0" r="0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071" w:rsidRDefault="00601071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FA0F5A" w:rsidRDefault="00FA0F5A" w:rsidP="00FA0F5A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lastRenderedPageBreak/>
        <w:drawing>
          <wp:inline distT="0" distB="0" distL="0" distR="0" wp14:anchorId="2CF032B6" wp14:editId="15D62DC9">
            <wp:extent cx="6709410" cy="4286993"/>
            <wp:effectExtent l="0" t="0" r="1524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245" w:rsidRPr="00A773E3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5557CA" w:rsidRPr="000218D2" w:rsidRDefault="00A773E3" w:rsidP="00D42245">
      <w:pPr>
        <w:pStyle w:val="a3"/>
        <w:jc w:val="center"/>
        <w:rPr>
          <w:rFonts w:ascii="PT Astra Serif" w:hAnsi="PT Astra Serif"/>
          <w:b/>
          <w:i/>
          <w:sz w:val="32"/>
          <w:szCs w:val="32"/>
        </w:rPr>
      </w:pPr>
      <w:r w:rsidRPr="000218D2">
        <w:rPr>
          <w:rFonts w:ascii="PT Astra Serif" w:hAnsi="PT Astra Serif"/>
          <w:b/>
          <w:i/>
          <w:sz w:val="32"/>
          <w:szCs w:val="32"/>
        </w:rPr>
        <w:t>Результаты оценивания грамотности речи по критериям</w:t>
      </w: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773E3" w:rsidRDefault="00A773E3" w:rsidP="00A773E3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203C0DF4" wp14:editId="3AEFFA6B">
            <wp:extent cx="6709410" cy="4263242"/>
            <wp:effectExtent l="0" t="0" r="1524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73E3" w:rsidRDefault="00A773E3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D1402" w:rsidRDefault="00AD1402" w:rsidP="000218D2">
      <w:pPr>
        <w:pStyle w:val="a3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A44B9" w:rsidRDefault="009A44B9" w:rsidP="009A44B9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4E1E0C29" wp14:editId="71C55736">
            <wp:extent cx="6709410" cy="4073237"/>
            <wp:effectExtent l="0" t="0" r="1524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D1402" w:rsidRDefault="00AD140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D1402" w:rsidRDefault="00AD140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D1402" w:rsidRDefault="00AD1402" w:rsidP="00AD1402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03D24EA7" wp14:editId="36201637">
            <wp:extent cx="6709410" cy="4073237"/>
            <wp:effectExtent l="0" t="0" r="1524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1402" w:rsidRDefault="00AD140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9A44B9" w:rsidRDefault="009A44B9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1C1E40">
      <w:pPr>
        <w:pStyle w:val="a3"/>
        <w:rPr>
          <w:rFonts w:ascii="PT Astra Serif" w:hAnsi="PT Astra Serif"/>
          <w:sz w:val="24"/>
          <w:szCs w:val="24"/>
        </w:rPr>
      </w:pPr>
    </w:p>
    <w:p w:rsidR="000218D2" w:rsidRDefault="000218D2" w:rsidP="001C1E40">
      <w:pPr>
        <w:pStyle w:val="a3"/>
        <w:rPr>
          <w:rFonts w:ascii="PT Astra Serif" w:hAnsi="PT Astra Serif"/>
          <w:sz w:val="24"/>
          <w:szCs w:val="24"/>
        </w:rPr>
      </w:pPr>
    </w:p>
    <w:p w:rsidR="00AD1402" w:rsidRDefault="00AD1402" w:rsidP="00AD1402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7FE26A14" wp14:editId="2C0C80A5">
            <wp:extent cx="6709410" cy="4073237"/>
            <wp:effectExtent l="0" t="0" r="1524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1402" w:rsidRDefault="00AD140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1C1E40" w:rsidRDefault="001C1E40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1C1E40" w:rsidRDefault="001C1E40" w:rsidP="001C1E40">
      <w:pPr>
        <w:pStyle w:val="a3"/>
        <w:rPr>
          <w:rFonts w:ascii="PT Astra Serif" w:hAnsi="PT Astra Serif"/>
          <w:sz w:val="24"/>
          <w:szCs w:val="24"/>
        </w:rPr>
      </w:pPr>
      <w:r w:rsidRPr="002A229B">
        <w:rPr>
          <w:rFonts w:ascii="PT Astra Serif" w:hAnsi="PT Astra Serif"/>
          <w:noProof/>
          <w:color w:val="00B0F0"/>
          <w:sz w:val="24"/>
          <w:szCs w:val="24"/>
          <w:lang w:eastAsia="ru-RU"/>
        </w:rPr>
        <w:drawing>
          <wp:inline distT="0" distB="0" distL="0" distR="0" wp14:anchorId="077807EC" wp14:editId="22D49325">
            <wp:extent cx="6709410" cy="4245428"/>
            <wp:effectExtent l="0" t="0" r="15240" b="31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1E40" w:rsidRDefault="001C1E40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Default="00D42245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0218D2" w:rsidRDefault="000218D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0218D2" w:rsidRDefault="000218D2" w:rsidP="00D42245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42245" w:rsidRPr="0082347A" w:rsidRDefault="00D42245" w:rsidP="000218D2">
      <w:pPr>
        <w:pStyle w:val="a3"/>
        <w:rPr>
          <w:rFonts w:ascii="PT Astra Serif" w:hAnsi="PT Astra Serif"/>
          <w:sz w:val="24"/>
          <w:szCs w:val="24"/>
        </w:rPr>
      </w:pPr>
    </w:p>
    <w:sectPr w:rsidR="00D42245" w:rsidRPr="0082347A" w:rsidSect="0082347A">
      <w:pgSz w:w="11906" w:h="16838"/>
      <w:pgMar w:top="510" w:right="73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A"/>
    <w:rsid w:val="000218D2"/>
    <w:rsid w:val="0007571B"/>
    <w:rsid w:val="001278F6"/>
    <w:rsid w:val="001C1E40"/>
    <w:rsid w:val="00225F8B"/>
    <w:rsid w:val="002A229B"/>
    <w:rsid w:val="003A5788"/>
    <w:rsid w:val="00404F38"/>
    <w:rsid w:val="005557CA"/>
    <w:rsid w:val="0059772F"/>
    <w:rsid w:val="00601071"/>
    <w:rsid w:val="006F64B3"/>
    <w:rsid w:val="007D1354"/>
    <w:rsid w:val="0082347A"/>
    <w:rsid w:val="009A44B9"/>
    <w:rsid w:val="00A773E3"/>
    <w:rsid w:val="00AD1402"/>
    <w:rsid w:val="00B63155"/>
    <w:rsid w:val="00D42245"/>
    <w:rsid w:val="00F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B8C4-822A-4526-97FC-E7F680D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Задание</a:t>
            </a:r>
            <a:r>
              <a:rPr lang="ru-RU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1. Чтение текста вслух</a:t>
            </a:r>
            <a:endParaRPr lang="ru-RU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329630283817833E-2"/>
          <c:y val="0.10741666273751709"/>
          <c:w val="0.92519266703232339"/>
          <c:h val="0.67441285408186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№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7783179387458891E-3"/>
                  <c:y val="1.8817625842872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73.239999999999995</c:v>
                </c:pt>
                <c:pt idx="1">
                  <c:v>85.71</c:v>
                </c:pt>
                <c:pt idx="2">
                  <c:v>100</c:v>
                </c:pt>
                <c:pt idx="3">
                  <c:v>83.77</c:v>
                </c:pt>
                <c:pt idx="4">
                  <c:v>75.56</c:v>
                </c:pt>
                <c:pt idx="5">
                  <c:v>83.15</c:v>
                </c:pt>
                <c:pt idx="6">
                  <c:v>78.39</c:v>
                </c:pt>
                <c:pt idx="7">
                  <c:v>85.13</c:v>
                </c:pt>
                <c:pt idx="8">
                  <c:v>69.7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43616"/>
        <c:axId val="4306432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№ 1 - 80,13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6785917092561046E-3"/>
                  <c:y val="-5.47146762512801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1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80.13</c:v>
                </c:pt>
                <c:pt idx="1">
                  <c:v>80.13</c:v>
                </c:pt>
                <c:pt idx="2">
                  <c:v>80.13</c:v>
                </c:pt>
                <c:pt idx="3">
                  <c:v>80.13</c:v>
                </c:pt>
                <c:pt idx="4">
                  <c:v>80.13</c:v>
                </c:pt>
                <c:pt idx="5">
                  <c:v>80.13</c:v>
                </c:pt>
                <c:pt idx="6">
                  <c:v>80.13</c:v>
                </c:pt>
                <c:pt idx="7">
                  <c:v>80.13</c:v>
                </c:pt>
                <c:pt idx="8">
                  <c:v>80.13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43616"/>
        <c:axId val="430643224"/>
      </c:lineChart>
      <c:catAx>
        <c:axId val="43064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3224"/>
        <c:crosses val="autoZero"/>
        <c:auto val="1"/>
        <c:lblAlgn val="ctr"/>
        <c:lblOffset val="100"/>
        <c:noMultiLvlLbl val="0"/>
      </c:catAx>
      <c:valAx>
        <c:axId val="430643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253893943863E-2"/>
          <c:y val="0.86451389026031367"/>
          <c:w val="0.86248913829864604"/>
          <c:h val="0.110405493473115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6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Соблюдение фактологической точности (Р5)</a:t>
            </a:r>
            <a:endParaRPr lang="ru-RU" sz="16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2478829528909446"/>
          <c:w val="0.93087126885970595"/>
          <c:h val="0.65392289013452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по соблюдению фактологической точности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2909498878085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404208016463338E-17"/>
                  <c:y val="-5.4574408565421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64.790000000000006</c:v>
                </c:pt>
                <c:pt idx="1">
                  <c:v>14.29</c:v>
                </c:pt>
                <c:pt idx="2">
                  <c:v>100</c:v>
                </c:pt>
                <c:pt idx="3">
                  <c:v>43.42</c:v>
                </c:pt>
                <c:pt idx="4">
                  <c:v>38.33</c:v>
                </c:pt>
                <c:pt idx="5">
                  <c:v>48.31</c:v>
                </c:pt>
                <c:pt idx="6">
                  <c:v>37.04</c:v>
                </c:pt>
                <c:pt idx="7">
                  <c:v>51.35</c:v>
                </c:pt>
                <c:pt idx="8">
                  <c:v>81.819999999999993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3032"/>
        <c:axId val="4306326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Р5 - 48,31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6250236607987886E-2"/>
                  <c:y val="3.1828927143269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48.31</c:v>
                </c:pt>
                <c:pt idx="1">
                  <c:v>48.31</c:v>
                </c:pt>
                <c:pt idx="2">
                  <c:v>48.31</c:v>
                </c:pt>
                <c:pt idx="3">
                  <c:v>48.31</c:v>
                </c:pt>
                <c:pt idx="4">
                  <c:v>48.31</c:v>
                </c:pt>
                <c:pt idx="5">
                  <c:v>48.31</c:v>
                </c:pt>
                <c:pt idx="6">
                  <c:v>48.31</c:v>
                </c:pt>
                <c:pt idx="7">
                  <c:v>48.31</c:v>
                </c:pt>
                <c:pt idx="8">
                  <c:v>48.31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3032"/>
        <c:axId val="430632640"/>
      </c:lineChart>
      <c:catAx>
        <c:axId val="43063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2640"/>
        <c:crosses val="autoZero"/>
        <c:auto val="1"/>
        <c:lblAlgn val="ctr"/>
        <c:lblOffset val="100"/>
        <c:noMultiLvlLbl val="0"/>
      </c:catAx>
      <c:valAx>
        <c:axId val="43063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1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4923915924122051"/>
          <c:w val="0.87804577417613761"/>
          <c:h val="0.13428371191820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4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Задание</a:t>
            </a:r>
            <a:r>
              <a:rPr lang="ru-RU" sz="14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2. Подробный пересказ текста с включением приведённого высказывания</a:t>
            </a:r>
            <a:endParaRPr lang="ru-RU" sz="14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6532469271959899"/>
          <c:w val="0.93087126885970595"/>
          <c:h val="0.61650465515914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№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186E-2"/>
                  <c:y val="2.60560670958475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63.03</c:v>
                </c:pt>
                <c:pt idx="1">
                  <c:v>67.86</c:v>
                </c:pt>
                <c:pt idx="2">
                  <c:v>75</c:v>
                </c:pt>
                <c:pt idx="3">
                  <c:v>58.22</c:v>
                </c:pt>
                <c:pt idx="4">
                  <c:v>70.83</c:v>
                </c:pt>
                <c:pt idx="5">
                  <c:v>65.73</c:v>
                </c:pt>
                <c:pt idx="6">
                  <c:v>67.13</c:v>
                </c:pt>
                <c:pt idx="7">
                  <c:v>62.84</c:v>
                </c:pt>
                <c:pt idx="8">
                  <c:v>59.09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42440"/>
        <c:axId val="4306420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№ 2 - 64,28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64.28</c:v>
                </c:pt>
                <c:pt idx="1">
                  <c:v>64.28</c:v>
                </c:pt>
                <c:pt idx="2">
                  <c:v>64.28</c:v>
                </c:pt>
                <c:pt idx="3">
                  <c:v>64.28</c:v>
                </c:pt>
                <c:pt idx="4">
                  <c:v>64.28</c:v>
                </c:pt>
                <c:pt idx="5">
                  <c:v>64.28</c:v>
                </c:pt>
                <c:pt idx="6">
                  <c:v>64.28</c:v>
                </c:pt>
                <c:pt idx="7">
                  <c:v>64.28</c:v>
                </c:pt>
                <c:pt idx="8">
                  <c:v>64.28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42440"/>
        <c:axId val="430642048"/>
      </c:lineChart>
      <c:catAx>
        <c:axId val="43064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2048"/>
        <c:crosses val="autoZero"/>
        <c:auto val="1"/>
        <c:lblAlgn val="ctr"/>
        <c:lblOffset val="100"/>
        <c:noMultiLvlLbl val="0"/>
      </c:catAx>
      <c:valAx>
        <c:axId val="43064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2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253893943863E-2"/>
          <c:y val="0.86625726053290542"/>
          <c:w val="0.87804577417613761"/>
          <c:h val="0.119098211539184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4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Задание</a:t>
            </a:r>
            <a:r>
              <a:rPr lang="ru-RU" sz="14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3. Монологическое высказывание</a:t>
            </a:r>
            <a:endParaRPr lang="ru-RU" sz="14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265603085815297E-2"/>
          <c:y val="0.10395702655812092"/>
          <c:w val="0.94058479061497213"/>
          <c:h val="0.677872220969456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№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1073232043177702E-2"/>
                  <c:y val="1.30783545993466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73.709999999999994</c:v>
                </c:pt>
                <c:pt idx="1">
                  <c:v>80.95</c:v>
                </c:pt>
                <c:pt idx="2">
                  <c:v>100</c:v>
                </c:pt>
                <c:pt idx="3">
                  <c:v>85.96</c:v>
                </c:pt>
                <c:pt idx="4">
                  <c:v>87.22</c:v>
                </c:pt>
                <c:pt idx="5">
                  <c:v>92.13</c:v>
                </c:pt>
                <c:pt idx="6">
                  <c:v>77.78</c:v>
                </c:pt>
                <c:pt idx="7">
                  <c:v>74.77</c:v>
                </c:pt>
                <c:pt idx="8">
                  <c:v>90.91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41264"/>
        <c:axId val="43064087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№ 3 - 82,62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5727699530516437E-2"/>
                  <c:y val="5.1130576151907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82.62</c:v>
                </c:pt>
                <c:pt idx="1">
                  <c:v>82.62</c:v>
                </c:pt>
                <c:pt idx="2">
                  <c:v>82.62</c:v>
                </c:pt>
                <c:pt idx="3">
                  <c:v>82.62</c:v>
                </c:pt>
                <c:pt idx="4">
                  <c:v>82.62</c:v>
                </c:pt>
                <c:pt idx="5">
                  <c:v>82.62</c:v>
                </c:pt>
                <c:pt idx="6">
                  <c:v>82.62</c:v>
                </c:pt>
                <c:pt idx="7">
                  <c:v>82.62</c:v>
                </c:pt>
                <c:pt idx="8">
                  <c:v>82.62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41264"/>
        <c:axId val="430640872"/>
      </c:lineChart>
      <c:catAx>
        <c:axId val="43064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0872"/>
        <c:crosses val="autoZero"/>
        <c:auto val="1"/>
        <c:lblAlgn val="ctr"/>
        <c:lblOffset val="100"/>
        <c:noMultiLvlLbl val="0"/>
      </c:catAx>
      <c:valAx>
        <c:axId val="430640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5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253893943863E-2"/>
          <c:y val="0.85673364105348904"/>
          <c:w val="0.87804577417613761"/>
          <c:h val="0.118628421009033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4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Задание</a:t>
            </a:r>
            <a:r>
              <a:rPr lang="ru-RU" sz="14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4. Участие в диалоге</a:t>
            </a:r>
            <a:endParaRPr lang="ru-RU" sz="14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265603085815297E-2"/>
          <c:y val="9.894961651440877E-2"/>
          <c:w val="0.94058479061497213"/>
          <c:h val="0.6828796875575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№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729584858230749E-2"/>
                  <c:y val="1.30783545993466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15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88.73</c:v>
                </c:pt>
                <c:pt idx="1">
                  <c:v>100</c:v>
                </c:pt>
                <c:pt idx="2">
                  <c:v>100</c:v>
                </c:pt>
                <c:pt idx="3">
                  <c:v>95.39</c:v>
                </c:pt>
                <c:pt idx="4">
                  <c:v>99.17</c:v>
                </c:pt>
                <c:pt idx="5">
                  <c:v>88.76</c:v>
                </c:pt>
                <c:pt idx="6">
                  <c:v>91.67</c:v>
                </c:pt>
                <c:pt idx="7">
                  <c:v>90.91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40088"/>
        <c:axId val="4306396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№ 4 - 92,55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0093896713615029E-2"/>
                  <c:y val="-7.260992234552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478873239436621E-2"/>
                      <c:h val="6.287645071250183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15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92.55</c:v>
                </c:pt>
                <c:pt idx="1">
                  <c:v>92.55</c:v>
                </c:pt>
                <c:pt idx="2">
                  <c:v>92.55</c:v>
                </c:pt>
                <c:pt idx="3">
                  <c:v>92.55</c:v>
                </c:pt>
                <c:pt idx="4">
                  <c:v>92.55</c:v>
                </c:pt>
                <c:pt idx="5">
                  <c:v>92.55</c:v>
                </c:pt>
                <c:pt idx="6">
                  <c:v>92.55</c:v>
                </c:pt>
                <c:pt idx="7">
                  <c:v>92.55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40088"/>
        <c:axId val="430639696"/>
      </c:lineChart>
      <c:catAx>
        <c:axId val="430640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9696"/>
        <c:crosses val="autoZero"/>
        <c:auto val="1"/>
        <c:lblAlgn val="ctr"/>
        <c:lblOffset val="100"/>
        <c:noMultiLvlLbl val="0"/>
      </c:catAx>
      <c:valAx>
        <c:axId val="43063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40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3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253893943863E-2"/>
          <c:y val="0.86314677930306227"/>
          <c:w val="0.87804577417613761"/>
          <c:h val="0.110050208877005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4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Интегральный индекс по результатам оценивания грамотности</a:t>
            </a:r>
            <a:r>
              <a:rPr lang="ru-RU" sz="14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речи в целом по заданиям 1 - 4 </a:t>
            </a:r>
            <a:endParaRPr lang="ru-RU" sz="14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6220644309077828"/>
          <c:w val="0.93087126885970595"/>
          <c:h val="0.61650465515914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оценивания грамотности речи в целом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48.77</c:v>
                </c:pt>
                <c:pt idx="1">
                  <c:v>53.57</c:v>
                </c:pt>
                <c:pt idx="2">
                  <c:v>12.5</c:v>
                </c:pt>
                <c:pt idx="3">
                  <c:v>44.41</c:v>
                </c:pt>
                <c:pt idx="4">
                  <c:v>54.79</c:v>
                </c:pt>
                <c:pt idx="5">
                  <c:v>55.2</c:v>
                </c:pt>
                <c:pt idx="6">
                  <c:v>44.21</c:v>
                </c:pt>
                <c:pt idx="7">
                  <c:v>49.32</c:v>
                </c:pt>
                <c:pt idx="8">
                  <c:v>27.27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8912"/>
        <c:axId val="4306385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оценивания грамотности речи в целом - 49,12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49.12</c:v>
                </c:pt>
                <c:pt idx="1">
                  <c:v>49.12</c:v>
                </c:pt>
                <c:pt idx="2">
                  <c:v>49.12</c:v>
                </c:pt>
                <c:pt idx="3">
                  <c:v>49.12</c:v>
                </c:pt>
                <c:pt idx="4">
                  <c:v>49.12</c:v>
                </c:pt>
                <c:pt idx="5">
                  <c:v>49.12</c:v>
                </c:pt>
                <c:pt idx="6">
                  <c:v>49.12</c:v>
                </c:pt>
                <c:pt idx="7">
                  <c:v>49.12</c:v>
                </c:pt>
                <c:pt idx="8">
                  <c:v>49.12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8912"/>
        <c:axId val="430638520"/>
      </c:lineChart>
      <c:catAx>
        <c:axId val="43063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8520"/>
        <c:crosses val="autoZero"/>
        <c:auto val="1"/>
        <c:lblAlgn val="ctr"/>
        <c:lblOffset val="100"/>
        <c:noMultiLvlLbl val="0"/>
      </c:catAx>
      <c:valAx>
        <c:axId val="43063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1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6095352440159201"/>
          <c:w val="0.87804577417613761"/>
          <c:h val="8.1199958050908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6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Соблюдение</a:t>
            </a:r>
            <a:r>
              <a:rPr lang="ru-RU" sz="16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орфоэпических норм (Р1)</a:t>
            </a:r>
            <a:endParaRPr lang="ru-RU" sz="16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2478829528909446"/>
          <c:w val="0.93087126885970595"/>
          <c:h val="0.65392289013452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по соблюдению орфоэпических норм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38.729999999999997</c:v>
                </c:pt>
                <c:pt idx="1">
                  <c:v>64.28</c:v>
                </c:pt>
                <c:pt idx="2">
                  <c:v>0</c:v>
                </c:pt>
                <c:pt idx="3">
                  <c:v>42.1</c:v>
                </c:pt>
                <c:pt idx="4">
                  <c:v>52.5</c:v>
                </c:pt>
                <c:pt idx="5">
                  <c:v>59.55</c:v>
                </c:pt>
                <c:pt idx="6">
                  <c:v>55.56</c:v>
                </c:pt>
                <c:pt idx="7">
                  <c:v>47.3</c:v>
                </c:pt>
                <c:pt idx="8">
                  <c:v>31.82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7736"/>
        <c:axId val="43063734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Р1 - 48,98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48.98</c:v>
                </c:pt>
                <c:pt idx="1">
                  <c:v>48.98</c:v>
                </c:pt>
                <c:pt idx="2">
                  <c:v>48.98</c:v>
                </c:pt>
                <c:pt idx="3">
                  <c:v>48.98</c:v>
                </c:pt>
                <c:pt idx="4">
                  <c:v>48.98</c:v>
                </c:pt>
                <c:pt idx="5">
                  <c:v>48.98</c:v>
                </c:pt>
                <c:pt idx="6">
                  <c:v>48.98</c:v>
                </c:pt>
                <c:pt idx="7">
                  <c:v>48.98</c:v>
                </c:pt>
                <c:pt idx="8">
                  <c:v>48.98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7736"/>
        <c:axId val="430637344"/>
      </c:lineChart>
      <c:catAx>
        <c:axId val="430637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7344"/>
        <c:crosses val="autoZero"/>
        <c:auto val="1"/>
        <c:lblAlgn val="ctr"/>
        <c:lblOffset val="100"/>
        <c:noMultiLvlLbl val="0"/>
      </c:catAx>
      <c:valAx>
        <c:axId val="43063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1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4976932755487211"/>
          <c:w val="0.87804577417613761"/>
          <c:h val="9.64264759789130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6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Соблюдение</a:t>
            </a:r>
            <a:r>
              <a:rPr lang="ru-RU" sz="16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грамматических норм (Р2)</a:t>
            </a:r>
            <a:endParaRPr lang="ru-RU" sz="16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2478829528909446"/>
          <c:w val="0.93087126885970595"/>
          <c:h val="0.65392289013452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по соблюдению грамматических норм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39.44</c:v>
                </c:pt>
                <c:pt idx="1">
                  <c:v>50</c:v>
                </c:pt>
                <c:pt idx="2">
                  <c:v>0</c:v>
                </c:pt>
                <c:pt idx="3">
                  <c:v>34.21</c:v>
                </c:pt>
                <c:pt idx="4">
                  <c:v>44.17</c:v>
                </c:pt>
                <c:pt idx="5">
                  <c:v>47.19</c:v>
                </c:pt>
                <c:pt idx="6">
                  <c:v>31.48</c:v>
                </c:pt>
                <c:pt idx="7">
                  <c:v>49.32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6560"/>
        <c:axId val="43063616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Р2 - 40,52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40.520000000000003</c:v>
                </c:pt>
                <c:pt idx="1">
                  <c:v>40.520000000000003</c:v>
                </c:pt>
                <c:pt idx="2">
                  <c:v>40.520000000000003</c:v>
                </c:pt>
                <c:pt idx="3">
                  <c:v>40.520000000000003</c:v>
                </c:pt>
                <c:pt idx="4">
                  <c:v>40.520000000000003</c:v>
                </c:pt>
                <c:pt idx="5">
                  <c:v>40.520000000000003</c:v>
                </c:pt>
                <c:pt idx="6">
                  <c:v>40.520000000000003</c:v>
                </c:pt>
                <c:pt idx="7">
                  <c:v>40.520000000000003</c:v>
                </c:pt>
                <c:pt idx="8">
                  <c:v>40.520000000000003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6560"/>
        <c:axId val="430636168"/>
      </c:lineChart>
      <c:catAx>
        <c:axId val="43063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6168"/>
        <c:crosses val="autoZero"/>
        <c:auto val="1"/>
        <c:lblAlgn val="ctr"/>
        <c:lblOffset val="100"/>
        <c:noMultiLvlLbl val="0"/>
      </c:catAx>
      <c:valAx>
        <c:axId val="430636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1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5783534541811834"/>
          <c:w val="0.87804577417613761"/>
          <c:h val="0.110728745436287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6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Соблюдение</a:t>
            </a:r>
            <a:r>
              <a:rPr lang="ru-RU" sz="16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речевых норм (Р3)</a:t>
            </a:r>
            <a:endParaRPr lang="ru-RU" sz="16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2478829528909446"/>
          <c:w val="0.93087126885970595"/>
          <c:h val="0.65392289013452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по соблюдению речевых норм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57.04</c:v>
                </c:pt>
                <c:pt idx="1">
                  <c:v>50</c:v>
                </c:pt>
                <c:pt idx="2">
                  <c:v>0</c:v>
                </c:pt>
                <c:pt idx="3">
                  <c:v>55.26</c:v>
                </c:pt>
                <c:pt idx="4">
                  <c:v>63.33</c:v>
                </c:pt>
                <c:pt idx="5">
                  <c:v>53.37</c:v>
                </c:pt>
                <c:pt idx="6">
                  <c:v>44.44</c:v>
                </c:pt>
                <c:pt idx="7">
                  <c:v>43.24</c:v>
                </c:pt>
                <c:pt idx="8">
                  <c:v>22.73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5384"/>
        <c:axId val="4306349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Р3 - 51,92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51.92</c:v>
                </c:pt>
                <c:pt idx="1">
                  <c:v>51.92</c:v>
                </c:pt>
                <c:pt idx="2">
                  <c:v>51.92</c:v>
                </c:pt>
                <c:pt idx="3">
                  <c:v>51.92</c:v>
                </c:pt>
                <c:pt idx="4">
                  <c:v>51.92</c:v>
                </c:pt>
                <c:pt idx="5">
                  <c:v>51.92</c:v>
                </c:pt>
                <c:pt idx="6">
                  <c:v>51.92</c:v>
                </c:pt>
                <c:pt idx="7">
                  <c:v>51.92</c:v>
                </c:pt>
                <c:pt idx="8">
                  <c:v>51.92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5384"/>
        <c:axId val="430634992"/>
      </c:lineChart>
      <c:catAx>
        <c:axId val="430635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4992"/>
        <c:crosses val="autoZero"/>
        <c:auto val="1"/>
        <c:lblAlgn val="ctr"/>
        <c:lblOffset val="100"/>
        <c:noMultiLvlLbl val="0"/>
      </c:catAx>
      <c:valAx>
        <c:axId val="43063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6407170338506567"/>
          <c:w val="0.87804577417613761"/>
          <c:h val="0.104492387469339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6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Богатство речи (Р4)</a:t>
            </a:r>
            <a:endParaRPr lang="ru-RU" sz="16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651112392892963E-2"/>
          <c:y val="0.12478829528909446"/>
          <c:w val="0.93087126885970595"/>
          <c:h val="0.65392289013452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интегральный индекс выполнения задания "Богатство речи"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3.763525168574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68135486906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06968272918324E-2"/>
                  <c:y val="1.046505061516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45.07</c:v>
                </c:pt>
                <c:pt idx="1">
                  <c:v>85.71</c:v>
                </c:pt>
                <c:pt idx="2">
                  <c:v>0</c:v>
                </c:pt>
                <c:pt idx="3">
                  <c:v>48.68</c:v>
                </c:pt>
                <c:pt idx="4">
                  <c:v>75</c:v>
                </c:pt>
                <c:pt idx="5">
                  <c:v>74.16</c:v>
                </c:pt>
                <c:pt idx="6">
                  <c:v>35.19</c:v>
                </c:pt>
                <c:pt idx="7">
                  <c:v>66.22</c:v>
                </c:pt>
                <c:pt idx="8">
                  <c:v>27.27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634208"/>
        <c:axId val="4306338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Североуральский ГО: интегральный индекс выполнения задания Р4 - 58,01</c:v>
                </c:pt>
              </c:strCache>
            </c:strRef>
          </c:tx>
          <c:spPr>
            <a:ln w="38100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28639030853683E-3"/>
                  <c:y val="-5.493258782391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1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ОУ № 1</c:v>
                </c:pt>
                <c:pt idx="1">
                  <c:v>ОУ № 2</c:v>
                </c:pt>
                <c:pt idx="2">
                  <c:v>ОУ № 4</c:v>
                </c:pt>
                <c:pt idx="3">
                  <c:v>ОУ № 8</c:v>
                </c:pt>
                <c:pt idx="4">
                  <c:v>ОУ № 9</c:v>
                </c:pt>
                <c:pt idx="5">
                  <c:v>ОУ № 11</c:v>
                </c:pt>
                <c:pt idx="6">
                  <c:v>ОУ № 13</c:v>
                </c:pt>
                <c:pt idx="7">
                  <c:v>ОУ № 14</c:v>
                </c:pt>
                <c:pt idx="8">
                  <c:v>ОУ № 15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58.01</c:v>
                </c:pt>
                <c:pt idx="1">
                  <c:v>58.01</c:v>
                </c:pt>
                <c:pt idx="2">
                  <c:v>58.01</c:v>
                </c:pt>
                <c:pt idx="3">
                  <c:v>58.01</c:v>
                </c:pt>
                <c:pt idx="4">
                  <c:v>58.01</c:v>
                </c:pt>
                <c:pt idx="5">
                  <c:v>58.01</c:v>
                </c:pt>
                <c:pt idx="6">
                  <c:v>58.01</c:v>
                </c:pt>
                <c:pt idx="7">
                  <c:v>58.01</c:v>
                </c:pt>
                <c:pt idx="8">
                  <c:v>58.01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634208"/>
        <c:axId val="430633816"/>
      </c:lineChart>
      <c:catAx>
        <c:axId val="43063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3816"/>
        <c:crosses val="autoZero"/>
        <c:auto val="1"/>
        <c:lblAlgn val="ctr"/>
        <c:lblOffset val="100"/>
        <c:noMultiLvlLbl val="0"/>
      </c:catAx>
      <c:valAx>
        <c:axId val="430633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3063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5007310627909181E-2"/>
          <c:y val="0.86718988236853933"/>
          <c:w val="0.87804577417613761"/>
          <c:h val="0.10137420848586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2024-03-12T09:01:00Z</dcterms:created>
  <dcterms:modified xsi:type="dcterms:W3CDTF">2024-03-13T05:14:00Z</dcterms:modified>
</cp:coreProperties>
</file>